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документов для назначения пособия на ребенка-инвалида, воспитываемого в неполной семье трудоустроенным родителем.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заявление о предоставлении государственной услуги;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копия документа, удостоверяющего личность заявителя;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документы, подтверждающие полномочия представителя заявителя (при обращении представителя);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sub_30091"/>
      <w:bookmarkEnd w:id="0"/>
      <w:r>
        <w:rPr>
          <w:rFonts w:cs="Times New Roman" w:ascii="Times New Roman" w:hAnsi="Times New Roman"/>
          <w:sz w:val="24"/>
          <w:szCs w:val="24"/>
        </w:rPr>
        <w:t>4) копия свидетельства (свидетельств) о рождении ребенка;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sub_1105"/>
      <w:bookmarkStart w:id="2" w:name="sub_300911"/>
      <w:bookmarkEnd w:id="1"/>
      <w:bookmarkEnd w:id="2"/>
      <w:r>
        <w:rPr>
          <w:rFonts w:cs="Times New Roman" w:ascii="Times New Roman" w:hAnsi="Times New Roman"/>
          <w:sz w:val="24"/>
          <w:szCs w:val="24"/>
        </w:rPr>
        <w:t>5) копии страховых свидетельств обязательного пенсионного страхования заявителя и членов его семьи;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sub_30039"/>
      <w:bookmarkStart w:id="4" w:name="sub_11051"/>
      <w:bookmarkEnd w:id="3"/>
      <w:bookmarkEnd w:id="4"/>
      <w:r>
        <w:rPr>
          <w:rFonts w:cs="Times New Roman" w:ascii="Times New Roman" w:hAnsi="Times New Roman"/>
          <w:sz w:val="24"/>
          <w:szCs w:val="24"/>
        </w:rPr>
        <w:t>6) документы, выданные уполномоченными органами, организациями и предприятиями, о регистрации заявителя и ребенка, на которого назначается пособие,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" w:name="sub_1170"/>
      <w:bookmarkStart w:id="6" w:name="sub_300391"/>
      <w:bookmarkEnd w:id="5"/>
      <w:bookmarkEnd w:id="6"/>
      <w:r>
        <w:rPr>
          <w:rFonts w:cs="Times New Roman" w:ascii="Times New Roman" w:hAnsi="Times New Roman"/>
          <w:sz w:val="24"/>
          <w:szCs w:val="24"/>
        </w:rPr>
        <w:t>7) справка об обучении ребенка (детей) старше шестнадцати лет в общеобразовательной организации;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7" w:name="sub_11701"/>
      <w:bookmarkEnd w:id="7"/>
      <w:r>
        <w:rPr>
          <w:rFonts w:cs="Times New Roman" w:ascii="Times New Roman" w:hAnsi="Times New Roman"/>
          <w:sz w:val="24"/>
          <w:szCs w:val="24"/>
        </w:rPr>
        <w:t>8) копия акта органа опеки и попечительства об установлении опеки (попечительства) над ребенком (детьми), а также справка о неполучении денежных средств на содержание детей, переданных под опеку (попечительство) (в случае назначения пособия на ребенка опекуну (попечителю);</w:t>
      </w:r>
      <w:bookmarkStart w:id="8" w:name="sub_110"/>
      <w:bookmarkEnd w:id="8"/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документы, подтверждающие доход каждого члена семьи за   12 календарных месяцев, отсчет которых начинается за четыре месяца до даты подачи заявления о назначении выплаты. То есть, при подаче заявления в январе  2022 года, доход семьи учитывается за период с 01.09.2020 г.  по 31.08.2021 г.  ( зар.плата,  пенсия, стипендия, доходы от индивидуальной трудовой деятельности, самозанятости, патент  доходы о размере алиментов (либо соглашение об уплате алиментов),  ден.довольствие военнослужащих и др.;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>
        <w:rPr>
          <w:rFonts w:cs="Times New Roman" w:ascii="Times New Roman" w:hAnsi="Times New Roman"/>
          <w:sz w:val="24"/>
          <w:szCs w:val="24"/>
        </w:rPr>
        <w:t>10)  документ, подтверждающий факт установления инвалидности (справка МСЭ);</w:t>
      </w:r>
      <w:bookmarkStart w:id="10" w:name="sub_30037"/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документ, подтверждающий воспитание ребенка-инвалида в неполной семье (свидетельство о расторжении брака, справка о рождении, подтверждающая, что сведения об отце ребенка внесены в запись акта о рождении на основании заявления матери;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документ, подтверждающий трудоустройство родителя (копия трудовой книжки, заверенная отделом кадров, справка о трудоустройстве, выданная организацией, в которой работает родитель, гражданско-правовой договор);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13) документ, подтверждающий прекращение (неполучение) компенсационной выплаты по уходу за ребенком-инвалидом;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себе иметь подлинники документов!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Получить более подробную информацию по всем возникшим вопросам можно обратившись лично в Управление социальной защиты населения администрации Сосновского муниципального района по адресу либо по телефону.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с. Долгодеревенское, ул. Свердловская, д. 2в, 7 НП.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Приемные дни: Понедельник, вторник,  среда с 9-00 до 17-00 ч. перерыв с 13-00 до 14-00 ч.  Тел.: 8(351-44)</w:t>
      </w:r>
      <w:r>
        <w:rPr>
          <w:rFonts w:cs="Times New Roman" w:ascii="Times New Roman" w:hAnsi="Times New Roman"/>
          <w:b/>
          <w:sz w:val="24"/>
          <w:szCs w:val="24"/>
        </w:rPr>
        <w:t>45-3-00(добав 2)</w:t>
      </w:r>
      <w:bookmarkEnd w:id="10"/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850" w:right="170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fullPage" w:percent="7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d1630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LibreOffice/7.0.6.2$Linux_X86_64 LibreOffice_project/00$Build-2</Application>
  <AppVersion>15.0000</AppVersion>
  <Pages>1</Pages>
  <Words>334</Words>
  <Characters>2373</Characters>
  <CharactersWithSpaces>2701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2020-02-14T07:26:00Z</dcterms:created>
  <dc:creator>user</dc:creator>
  <dc:description/>
  <dc:language>ru-RU</dc:language>
  <cp:lastModifiedBy/>
  <cp:lastPrinted>2020-02-14T09:26:00Z</cp:lastPrinted>
  <dcterms:modified xsi:type="dcterms:W3CDTF">2024-01-23T15:35:24Z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